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A4" w:rsidRPr="006D37A4" w:rsidRDefault="006D37A4">
      <w:pPr>
        <w:rPr>
          <w:b/>
        </w:rPr>
      </w:pPr>
      <w:bookmarkStart w:id="0" w:name="_GoBack"/>
      <w:bookmarkEnd w:id="0"/>
      <w:r w:rsidRPr="006D37A4">
        <w:rPr>
          <w:b/>
        </w:rPr>
        <w:t>Handelingsverslag 4</w:t>
      </w:r>
    </w:p>
    <w:p w:rsidR="006D37A4" w:rsidRDefault="006D37A4">
      <w:pPr>
        <w:rPr>
          <w:b/>
        </w:rPr>
      </w:pPr>
      <w:r>
        <w:rPr>
          <w:b/>
        </w:rPr>
        <w:t xml:space="preserve">Behang uitkiezen: </w:t>
      </w:r>
    </w:p>
    <w:p w:rsidR="006D37A4" w:rsidRDefault="006D37A4">
      <w:r>
        <w:t xml:space="preserve">Er komt een klant binnen en zegt dat hij een mooi behang mag uitzoeken. we vragen dan naar wat hij/zij precies opzoek is en de keur. Als we dat weten kunnen we in de behanghoek wat boeken uit de kast trekken en gaan we opzoek naar wat de klant gevraagd heeft. Soms is het zo dat de klant eventjes boodschappen gaat doen terwijl wij doorzoeken. Als de klant het graag in hem/haar huis wil zien mag de klant de behang boeken meenemen, maar moet het natuurlijk wel weer terugbrengen. Als de klant een keuze gemaakt heeft kunnen we de rollen gaan bestellen. </w:t>
      </w:r>
    </w:p>
    <w:p w:rsidR="006D37A4" w:rsidRDefault="006D37A4"/>
    <w:p w:rsidR="006D37A4" w:rsidRDefault="006D37A4">
      <w:pPr>
        <w:rPr>
          <w:b/>
        </w:rPr>
      </w:pPr>
      <w:r w:rsidRPr="006D37A4">
        <w:rPr>
          <w:b/>
        </w:rPr>
        <w:t>Handelingsverslag 5</w:t>
      </w:r>
    </w:p>
    <w:p w:rsidR="006D37A4" w:rsidRDefault="006D37A4">
      <w:pPr>
        <w:rPr>
          <w:b/>
        </w:rPr>
      </w:pPr>
      <w:r>
        <w:rPr>
          <w:b/>
        </w:rPr>
        <w:t xml:space="preserve">Kussens kopen: </w:t>
      </w:r>
    </w:p>
    <w:p w:rsidR="006D37A4" w:rsidRDefault="006D37A4">
      <w:r>
        <w:t>Er komt een klant binnen en vraagt of hij/zij hier kussens kan kopen. Wij nemen de klant dan mee naar boven en laten de klant een mooi kussen uitzoeken. Soms is het zo dat de klant al een keer eerder is geweest en dat hij/zij er even over nagedacht heeft. Als de klant een keuze gemaakt heeft lopen we naar beneden en kunnen we het kussen gaan afrekenen.</w:t>
      </w:r>
    </w:p>
    <w:p w:rsidR="006D37A4" w:rsidRDefault="006D37A4"/>
    <w:p w:rsidR="006D37A4" w:rsidRDefault="006D37A4">
      <w:pPr>
        <w:rPr>
          <w:b/>
        </w:rPr>
      </w:pPr>
      <w:r>
        <w:rPr>
          <w:b/>
        </w:rPr>
        <w:t>handelingsverslag 6</w:t>
      </w:r>
    </w:p>
    <w:p w:rsidR="00EB34BB" w:rsidRDefault="00EB34BB">
      <w:pPr>
        <w:rPr>
          <w:b/>
        </w:rPr>
      </w:pPr>
      <w:r>
        <w:rPr>
          <w:b/>
        </w:rPr>
        <w:t xml:space="preserve">kassa: </w:t>
      </w:r>
    </w:p>
    <w:p w:rsidR="00EB34BB" w:rsidRPr="00EB34BB" w:rsidRDefault="00EB34BB">
      <w:r>
        <w:t>eerst toets ik de prijs in op de kassa en vraag of de klant wil pinnen of contant wil betalen. Als degene wilt pinnen moet ik op een variant van het pinapparaat intoetsen hoeveel er betaalt moet worden en druk ik op de kassa in wat het voor een product is. Als dat klaar is kan de klant gaan pinnen. De klant kan de bon meenemen of niet.</w:t>
      </w:r>
    </w:p>
    <w:p w:rsidR="006D37A4" w:rsidRPr="006D37A4" w:rsidRDefault="006D37A4">
      <w:pPr>
        <w:rPr>
          <w:b/>
        </w:rPr>
      </w:pPr>
      <w:r>
        <w:rPr>
          <w:b/>
        </w:rPr>
        <w:t xml:space="preserve"> </w:t>
      </w:r>
    </w:p>
    <w:sectPr w:rsidR="006D37A4" w:rsidRPr="006D3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7A4"/>
    <w:rsid w:val="006D37A4"/>
    <w:rsid w:val="00EB34BB"/>
    <w:rsid w:val="00EF64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42154-8A05-4D9F-999D-2B75F65C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B34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3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208</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Unattended Releases -- Den Spike</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Dekor</cp:lastModifiedBy>
  <cp:revision>3</cp:revision>
  <cp:lastPrinted>2017-01-27T11:27:00Z</cp:lastPrinted>
  <dcterms:created xsi:type="dcterms:W3CDTF">2017-01-25T09:02:00Z</dcterms:created>
  <dcterms:modified xsi:type="dcterms:W3CDTF">2017-01-27T11:28:00Z</dcterms:modified>
</cp:coreProperties>
</file>